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62498" w14:textId="673C9166" w:rsidR="00AE3A34" w:rsidRDefault="00AE3A34">
      <w:pPr>
        <w:rPr>
          <w:rFonts w:ascii="Segoe UI" w:hAnsi="Segoe UI" w:cs="Segoe UI"/>
          <w:b/>
          <w:bCs/>
          <w:color w:val="000000"/>
          <w:sz w:val="21"/>
          <w:szCs w:val="21"/>
        </w:rPr>
      </w:pPr>
      <w:r w:rsidRPr="00AE3A34">
        <w:rPr>
          <w:rFonts w:ascii="Segoe UI" w:hAnsi="Segoe UI" w:cs="Segoe UI"/>
          <w:b/>
          <w:bCs/>
          <w:color w:val="000000"/>
          <w:sz w:val="21"/>
          <w:szCs w:val="21"/>
        </w:rPr>
        <w:t>Supplementary Material</w:t>
      </w:r>
    </w:p>
    <w:p w14:paraId="19A2ECBE" w14:textId="77777777" w:rsidR="00AE3A34" w:rsidRPr="00AE3A34" w:rsidRDefault="00AE3A34">
      <w:pPr>
        <w:rPr>
          <w:rFonts w:ascii="Segoe UI" w:hAnsi="Segoe UI" w:cs="Segoe UI"/>
          <w:b/>
          <w:bCs/>
          <w:color w:val="000000"/>
          <w:sz w:val="21"/>
          <w:szCs w:val="21"/>
        </w:rPr>
      </w:pPr>
    </w:p>
    <w:p w14:paraId="4DE688C6" w14:textId="32473A96" w:rsidR="00AE3A34" w:rsidRPr="00BF56F1" w:rsidRDefault="00AE3A34" w:rsidP="00AE3A34">
      <w:pPr>
        <w:rPr>
          <w:rFonts w:asciiTheme="majorBidi" w:hAnsiTheme="majorBidi" w:cstheme="majorBidi"/>
          <w:i/>
          <w:iCs/>
          <w:sz w:val="20"/>
          <w:szCs w:val="20"/>
        </w:rPr>
      </w:pPr>
      <w:r w:rsidRPr="007765A3">
        <w:rPr>
          <w:rFonts w:asciiTheme="majorBidi" w:hAnsiTheme="majorBidi" w:cstheme="majorBidi"/>
          <w:b/>
          <w:bCs/>
          <w:sz w:val="20"/>
          <w:szCs w:val="20"/>
        </w:rPr>
        <w:t>Table 1</w:t>
      </w:r>
      <w:r>
        <w:rPr>
          <w:rFonts w:asciiTheme="majorBidi" w:hAnsiTheme="majorBidi" w:cstheme="majorBidi"/>
          <w:b/>
          <w:bCs/>
          <w:sz w:val="20"/>
          <w:szCs w:val="20"/>
        </w:rPr>
        <w:t>S</w:t>
      </w:r>
      <w:r w:rsidRPr="007765A3">
        <w:rPr>
          <w:rFonts w:asciiTheme="majorBidi" w:hAnsiTheme="majorBidi" w:cstheme="majorBidi"/>
          <w:b/>
          <w:bCs/>
          <w:sz w:val="20"/>
          <w:szCs w:val="20"/>
        </w:rPr>
        <w:t>.</w:t>
      </w:r>
      <w:r w:rsidRPr="007765A3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496814">
        <w:rPr>
          <w:rFonts w:asciiTheme="majorBidi" w:hAnsiTheme="majorBidi" w:cstheme="majorBidi"/>
          <w:i/>
          <w:iCs/>
          <w:sz w:val="20"/>
          <w:szCs w:val="20"/>
        </w:rPr>
        <w:t>Ten Items of Willingness to Pay for Digital Wellbeing</w:t>
      </w:r>
      <w:r w:rsidRPr="00BF56F1">
        <w:rPr>
          <w:rFonts w:asciiTheme="majorBidi" w:hAnsiTheme="majorBidi" w:cstheme="majorBidi"/>
          <w:i/>
          <w:iCs/>
          <w:sz w:val="20"/>
          <w:szCs w:val="20"/>
        </w:rPr>
        <w:t>.</w:t>
      </w: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5400"/>
        <w:gridCol w:w="1980"/>
        <w:gridCol w:w="1980"/>
      </w:tblGrid>
      <w:tr w:rsidR="00AE3A34" w:rsidRPr="00C14186" w14:paraId="5095F5DE" w14:textId="77777777" w:rsidTr="00394FEA">
        <w:trPr>
          <w:trHeight w:val="476"/>
        </w:trPr>
        <w:tc>
          <w:tcPr>
            <w:tcW w:w="5400" w:type="dxa"/>
            <w:vAlign w:val="center"/>
          </w:tcPr>
          <w:p w14:paraId="2019FE8E" w14:textId="77777777" w:rsidR="00AE3A34" w:rsidRPr="00C14186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1418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MY"/>
              </w:rPr>
              <w:t>Question</w:t>
            </w:r>
          </w:p>
        </w:tc>
        <w:tc>
          <w:tcPr>
            <w:tcW w:w="1980" w:type="dxa"/>
            <w:vAlign w:val="center"/>
          </w:tcPr>
          <w:p w14:paraId="20475346" w14:textId="77777777" w:rsidR="00AE3A34" w:rsidRPr="00C14186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2A13">
              <w:rPr>
                <w:rFonts w:asciiTheme="majorBidi" w:hAnsiTheme="majorBidi" w:cstheme="majorBidi"/>
                <w:sz w:val="18"/>
                <w:szCs w:val="18"/>
              </w:rPr>
              <w:t>Acronym</w:t>
            </w:r>
          </w:p>
        </w:tc>
        <w:tc>
          <w:tcPr>
            <w:tcW w:w="1980" w:type="dxa"/>
          </w:tcPr>
          <w:p w14:paraId="6B52550E" w14:textId="77777777" w:rsidR="00AE3A34" w:rsidRPr="000D2A13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Responses Rating</w:t>
            </w:r>
          </w:p>
        </w:tc>
      </w:tr>
      <w:tr w:rsidR="00AE3A34" w:rsidRPr="00C14186" w14:paraId="1A5A4B6E" w14:textId="77777777" w:rsidTr="00394FEA">
        <w:trPr>
          <w:trHeight w:val="440"/>
        </w:trPr>
        <w:tc>
          <w:tcPr>
            <w:tcW w:w="9360" w:type="dxa"/>
            <w:gridSpan w:val="3"/>
            <w:vAlign w:val="center"/>
          </w:tcPr>
          <w:p w14:paraId="24062230" w14:textId="77777777" w:rsidR="00AE3A34" w:rsidRPr="00A40D3B" w:rsidRDefault="00AE3A34" w:rsidP="00394FEA">
            <w:pPr>
              <w:spacing w:line="360" w:lineRule="auto"/>
              <w:rPr>
                <w:rFonts w:asciiTheme="majorBidi" w:hAnsiTheme="majorBidi" w:cstheme="majorBidi"/>
                <w:bCs/>
                <w:i/>
                <w:iCs/>
                <w:color w:val="000000"/>
                <w:sz w:val="18"/>
                <w:szCs w:val="18"/>
              </w:rPr>
            </w:pPr>
            <w:r w:rsidRPr="00A40D3B">
              <w:rPr>
                <w:rFonts w:asciiTheme="majorBidi" w:hAnsiTheme="majorBidi" w:cstheme="majorBidi"/>
                <w:bCs/>
                <w:i/>
                <w:iCs/>
                <w:color w:val="000000"/>
                <w:sz w:val="18"/>
                <w:szCs w:val="18"/>
              </w:rPr>
              <w:t>I am willing to pay a monthly usage fee (money) for social network services, such as Facebook, if thereby:</w:t>
            </w:r>
          </w:p>
        </w:tc>
      </w:tr>
      <w:tr w:rsidR="00AE3A34" w:rsidRPr="00C14186" w14:paraId="087E505D" w14:textId="77777777" w:rsidTr="00394FEA">
        <w:trPr>
          <w:trHeight w:val="331"/>
        </w:trPr>
        <w:tc>
          <w:tcPr>
            <w:tcW w:w="5400" w:type="dxa"/>
            <w:vAlign w:val="center"/>
          </w:tcPr>
          <w:p w14:paraId="150C7316" w14:textId="77777777" w:rsidR="00AE3A34" w:rsidRPr="008D08F0" w:rsidRDefault="00AE3A34" w:rsidP="00394FEA">
            <w:pPr>
              <w:spacing w:line="360" w:lineRule="auto"/>
              <w:ind w:left="7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D08F0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they ensure that my data accrued there are not used for marketing purposes.</w:t>
            </w:r>
          </w:p>
        </w:tc>
        <w:tc>
          <w:tcPr>
            <w:tcW w:w="1980" w:type="dxa"/>
            <w:vAlign w:val="center"/>
          </w:tcPr>
          <w:p w14:paraId="19A7C858" w14:textId="77777777" w:rsidR="00AE3A34" w:rsidRPr="00C14186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14186">
              <w:rPr>
                <w:rFonts w:asciiTheme="majorBidi" w:hAnsiTheme="majorBidi" w:cstheme="majorBidi"/>
                <w:sz w:val="18"/>
                <w:szCs w:val="18"/>
              </w:rPr>
              <w:t>Data not used for marketing</w:t>
            </w:r>
          </w:p>
        </w:tc>
        <w:tc>
          <w:tcPr>
            <w:tcW w:w="1980" w:type="dxa"/>
            <w:vMerge w:val="restart"/>
          </w:tcPr>
          <w:p w14:paraId="54BD9808" w14:textId="77777777" w:rsidR="00AE3A34" w:rsidRPr="00C14186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8D08F0">
              <w:rPr>
                <w:rFonts w:asciiTheme="majorBidi" w:hAnsiTheme="majorBidi" w:cstheme="majorBidi"/>
                <w:sz w:val="18"/>
                <w:szCs w:val="18"/>
              </w:rPr>
              <w:t>Five-point Likert-Scale: “very unlikely” = 1, “unlikely”, “not sure”, “likely”, “very likely” = 5</w:t>
            </w:r>
          </w:p>
        </w:tc>
      </w:tr>
      <w:tr w:rsidR="00AE3A34" w:rsidRPr="00C14186" w14:paraId="3FD5ADD3" w14:textId="77777777" w:rsidTr="00394FEA">
        <w:trPr>
          <w:trHeight w:val="331"/>
        </w:trPr>
        <w:tc>
          <w:tcPr>
            <w:tcW w:w="5400" w:type="dxa"/>
            <w:vAlign w:val="center"/>
          </w:tcPr>
          <w:p w14:paraId="70DDB103" w14:textId="77777777" w:rsidR="00AE3A34" w:rsidRPr="008D08F0" w:rsidRDefault="00AE3A34" w:rsidP="00394FEA">
            <w:pPr>
              <w:spacing w:line="360" w:lineRule="auto"/>
              <w:ind w:left="72"/>
              <w:rPr>
                <w:rFonts w:asciiTheme="majorBidi" w:hAnsiTheme="majorBidi" w:cstheme="majorBidi"/>
                <w:sz w:val="18"/>
                <w:szCs w:val="18"/>
              </w:rPr>
            </w:pPr>
            <w:r w:rsidRPr="008D08F0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they ensure that my data accrued there are better protected.</w:t>
            </w:r>
          </w:p>
        </w:tc>
        <w:tc>
          <w:tcPr>
            <w:tcW w:w="1980" w:type="dxa"/>
            <w:vAlign w:val="center"/>
          </w:tcPr>
          <w:p w14:paraId="03DCA6E5" w14:textId="77777777" w:rsidR="00AE3A34" w:rsidRPr="00C14186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14186">
              <w:rPr>
                <w:rFonts w:asciiTheme="majorBidi" w:hAnsiTheme="majorBidi" w:cstheme="majorBidi"/>
                <w:sz w:val="18"/>
                <w:szCs w:val="18"/>
              </w:rPr>
              <w:t>Data protect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ion</w:t>
            </w:r>
          </w:p>
        </w:tc>
        <w:tc>
          <w:tcPr>
            <w:tcW w:w="1980" w:type="dxa"/>
            <w:vMerge/>
          </w:tcPr>
          <w:p w14:paraId="42FB5AC2" w14:textId="77777777" w:rsidR="00AE3A34" w:rsidRPr="00C14186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E3A34" w:rsidRPr="00C14186" w14:paraId="171B4B36" w14:textId="77777777" w:rsidTr="00394FEA">
        <w:trPr>
          <w:trHeight w:val="331"/>
        </w:trPr>
        <w:tc>
          <w:tcPr>
            <w:tcW w:w="5400" w:type="dxa"/>
            <w:vAlign w:val="center"/>
          </w:tcPr>
          <w:p w14:paraId="037A6055" w14:textId="77777777" w:rsidR="00AE3A34" w:rsidRPr="008D08F0" w:rsidRDefault="00AE3A34" w:rsidP="00394FEA">
            <w:pPr>
              <w:spacing w:line="360" w:lineRule="auto"/>
              <w:ind w:left="72"/>
              <w:rPr>
                <w:rFonts w:asciiTheme="majorBidi" w:hAnsiTheme="majorBidi" w:cstheme="majorBidi"/>
                <w:sz w:val="18"/>
                <w:szCs w:val="18"/>
              </w:rPr>
            </w:pPr>
            <w:r w:rsidRPr="008D08F0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they are designed in a way that does not aim to prolong the time I spend on them.</w:t>
            </w:r>
          </w:p>
        </w:tc>
        <w:tc>
          <w:tcPr>
            <w:tcW w:w="1980" w:type="dxa"/>
            <w:vAlign w:val="center"/>
          </w:tcPr>
          <w:p w14:paraId="08CE46D8" w14:textId="77777777" w:rsidR="00AE3A34" w:rsidRPr="00C14186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14186">
              <w:rPr>
                <w:rFonts w:asciiTheme="majorBidi" w:hAnsiTheme="majorBidi" w:cstheme="majorBidi"/>
                <w:sz w:val="18"/>
                <w:szCs w:val="18"/>
              </w:rPr>
              <w:t>Usage not prolonged</w:t>
            </w:r>
          </w:p>
        </w:tc>
        <w:tc>
          <w:tcPr>
            <w:tcW w:w="1980" w:type="dxa"/>
            <w:vMerge/>
          </w:tcPr>
          <w:p w14:paraId="6C807527" w14:textId="77777777" w:rsidR="00AE3A34" w:rsidRPr="00C14186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E3A34" w:rsidRPr="00C14186" w14:paraId="63D71DEB" w14:textId="77777777" w:rsidTr="00394FEA">
        <w:trPr>
          <w:trHeight w:val="331"/>
        </w:trPr>
        <w:tc>
          <w:tcPr>
            <w:tcW w:w="5400" w:type="dxa"/>
            <w:vAlign w:val="center"/>
          </w:tcPr>
          <w:p w14:paraId="0D211BC8" w14:textId="77777777" w:rsidR="00AE3A34" w:rsidRPr="008D08F0" w:rsidRDefault="00AE3A34" w:rsidP="00394FEA">
            <w:pPr>
              <w:spacing w:line="360" w:lineRule="auto"/>
              <w:ind w:left="7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D08F0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they confirm to me they will work more to decrease the issues of fake news </w:t>
            </w:r>
          </w:p>
        </w:tc>
        <w:tc>
          <w:tcPr>
            <w:tcW w:w="1980" w:type="dxa"/>
            <w:vAlign w:val="center"/>
          </w:tcPr>
          <w:p w14:paraId="4A336DDF" w14:textId="77777777" w:rsidR="00AE3A34" w:rsidRPr="00C14186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642BC">
              <w:rPr>
                <w:rFonts w:asciiTheme="majorBidi" w:hAnsiTheme="majorBidi" w:cstheme="majorBidi"/>
                <w:sz w:val="18"/>
                <w:szCs w:val="18"/>
              </w:rPr>
              <w:t>Fake news reduction</w:t>
            </w:r>
          </w:p>
        </w:tc>
        <w:tc>
          <w:tcPr>
            <w:tcW w:w="1980" w:type="dxa"/>
            <w:vMerge/>
          </w:tcPr>
          <w:p w14:paraId="320ACFEA" w14:textId="77777777" w:rsidR="00AE3A34" w:rsidRPr="007642BC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E3A34" w:rsidRPr="00C14186" w14:paraId="3636D34E" w14:textId="77777777" w:rsidTr="00394FEA">
        <w:trPr>
          <w:trHeight w:val="331"/>
        </w:trPr>
        <w:tc>
          <w:tcPr>
            <w:tcW w:w="5400" w:type="dxa"/>
            <w:vAlign w:val="center"/>
          </w:tcPr>
          <w:p w14:paraId="4EA3BF60" w14:textId="77777777" w:rsidR="00AE3A34" w:rsidRPr="008D08F0" w:rsidRDefault="00AE3A34" w:rsidP="00394FEA">
            <w:pPr>
              <w:spacing w:line="360" w:lineRule="auto"/>
              <w:ind w:left="7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D08F0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they confirm to me they will work more to decrease the issues of radicalism</w:t>
            </w:r>
          </w:p>
        </w:tc>
        <w:tc>
          <w:tcPr>
            <w:tcW w:w="1980" w:type="dxa"/>
            <w:vAlign w:val="center"/>
          </w:tcPr>
          <w:p w14:paraId="7AF19B24" w14:textId="77777777" w:rsidR="00AE3A34" w:rsidRPr="00C14186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642BC">
              <w:rPr>
                <w:rFonts w:asciiTheme="majorBidi" w:hAnsiTheme="majorBidi" w:cstheme="majorBidi"/>
                <w:sz w:val="18"/>
                <w:szCs w:val="18"/>
              </w:rPr>
              <w:t>Extremism reduction</w:t>
            </w:r>
          </w:p>
        </w:tc>
        <w:tc>
          <w:tcPr>
            <w:tcW w:w="1980" w:type="dxa"/>
            <w:vMerge/>
          </w:tcPr>
          <w:p w14:paraId="21D9A90B" w14:textId="77777777" w:rsidR="00AE3A34" w:rsidRPr="007642BC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E3A34" w:rsidRPr="00C14186" w14:paraId="7FF53EEE" w14:textId="77777777" w:rsidTr="00394FEA">
        <w:trPr>
          <w:trHeight w:val="331"/>
        </w:trPr>
        <w:tc>
          <w:tcPr>
            <w:tcW w:w="5400" w:type="dxa"/>
            <w:vAlign w:val="center"/>
          </w:tcPr>
          <w:p w14:paraId="705515AC" w14:textId="77777777" w:rsidR="00AE3A34" w:rsidRPr="008D08F0" w:rsidRDefault="00AE3A34" w:rsidP="00394FEA">
            <w:pPr>
              <w:spacing w:line="360" w:lineRule="auto"/>
              <w:ind w:left="7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D08F0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they offer features for helping me to monitor my digital usage and control it, for example, in terms of duration, frequency, content, etc.</w:t>
            </w:r>
          </w:p>
        </w:tc>
        <w:tc>
          <w:tcPr>
            <w:tcW w:w="1980" w:type="dxa"/>
            <w:vAlign w:val="center"/>
          </w:tcPr>
          <w:p w14:paraId="0B2D6C7C" w14:textId="77777777" w:rsidR="00AE3A34" w:rsidRPr="00C14186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642BC">
              <w:rPr>
                <w:rFonts w:asciiTheme="majorBidi" w:hAnsiTheme="majorBidi" w:cstheme="majorBidi"/>
                <w:sz w:val="18"/>
                <w:szCs w:val="18"/>
              </w:rPr>
              <w:t>Usage monitoring features</w:t>
            </w:r>
          </w:p>
        </w:tc>
        <w:tc>
          <w:tcPr>
            <w:tcW w:w="1980" w:type="dxa"/>
            <w:vMerge/>
          </w:tcPr>
          <w:p w14:paraId="68A79468" w14:textId="77777777" w:rsidR="00AE3A34" w:rsidRPr="007642BC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E3A34" w:rsidRPr="00C14186" w14:paraId="41D0BF10" w14:textId="77777777" w:rsidTr="00394FEA">
        <w:trPr>
          <w:trHeight w:val="331"/>
        </w:trPr>
        <w:tc>
          <w:tcPr>
            <w:tcW w:w="5400" w:type="dxa"/>
            <w:vAlign w:val="center"/>
          </w:tcPr>
          <w:p w14:paraId="7E7C38E7" w14:textId="77777777" w:rsidR="00AE3A34" w:rsidRPr="008D08F0" w:rsidRDefault="00AE3A34" w:rsidP="00394FEA">
            <w:pPr>
              <w:spacing w:line="360" w:lineRule="auto"/>
              <w:ind w:left="7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D08F0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they allow me to choose external applications that I trust and enable them to access some of my data for helping me to monitor my digital usage and control it.  </w:t>
            </w:r>
          </w:p>
        </w:tc>
        <w:tc>
          <w:tcPr>
            <w:tcW w:w="1980" w:type="dxa"/>
            <w:vAlign w:val="center"/>
          </w:tcPr>
          <w:p w14:paraId="7E9FED46" w14:textId="77777777" w:rsidR="00AE3A34" w:rsidRPr="00C14186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642BC">
              <w:rPr>
                <w:rFonts w:asciiTheme="majorBidi" w:hAnsiTheme="majorBidi" w:cstheme="majorBidi"/>
                <w:sz w:val="18"/>
                <w:szCs w:val="18"/>
              </w:rPr>
              <w:t>External Apps access allowed</w:t>
            </w:r>
          </w:p>
        </w:tc>
        <w:tc>
          <w:tcPr>
            <w:tcW w:w="1980" w:type="dxa"/>
            <w:vMerge/>
          </w:tcPr>
          <w:p w14:paraId="585EA445" w14:textId="77777777" w:rsidR="00AE3A34" w:rsidRPr="007642BC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E3A34" w:rsidRPr="00C14186" w14:paraId="26FCD7B6" w14:textId="77777777" w:rsidTr="00394FEA">
        <w:trPr>
          <w:trHeight w:val="331"/>
        </w:trPr>
        <w:tc>
          <w:tcPr>
            <w:tcW w:w="5400" w:type="dxa"/>
            <w:vAlign w:val="center"/>
          </w:tcPr>
          <w:p w14:paraId="003E940B" w14:textId="77777777" w:rsidR="00AE3A34" w:rsidRPr="008D08F0" w:rsidRDefault="00AE3A34" w:rsidP="00394FEA">
            <w:pPr>
              <w:spacing w:line="360" w:lineRule="auto"/>
              <w:ind w:left="7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D08F0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they confirm to me they will work on minimizing their possible impact on my mental health, for example, stress, and fear</w:t>
            </w:r>
          </w:p>
        </w:tc>
        <w:tc>
          <w:tcPr>
            <w:tcW w:w="1980" w:type="dxa"/>
            <w:vAlign w:val="center"/>
          </w:tcPr>
          <w:p w14:paraId="7BC22B8E" w14:textId="77777777" w:rsidR="00AE3A34" w:rsidRPr="00C14186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642BC">
              <w:rPr>
                <w:rFonts w:asciiTheme="majorBidi" w:hAnsiTheme="majorBidi" w:cstheme="majorBidi"/>
                <w:sz w:val="18"/>
                <w:szCs w:val="18"/>
              </w:rPr>
              <w:t>Mental health issues minimization</w:t>
            </w:r>
          </w:p>
        </w:tc>
        <w:tc>
          <w:tcPr>
            <w:tcW w:w="1980" w:type="dxa"/>
            <w:vMerge/>
          </w:tcPr>
          <w:p w14:paraId="630DE451" w14:textId="77777777" w:rsidR="00AE3A34" w:rsidRPr="007642BC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E3A34" w:rsidRPr="00C14186" w14:paraId="1175DCF3" w14:textId="77777777" w:rsidTr="00394FEA">
        <w:trPr>
          <w:trHeight w:val="331"/>
        </w:trPr>
        <w:tc>
          <w:tcPr>
            <w:tcW w:w="5400" w:type="dxa"/>
            <w:vAlign w:val="center"/>
          </w:tcPr>
          <w:p w14:paraId="4CEC2441" w14:textId="77777777" w:rsidR="00AE3A34" w:rsidRPr="008D08F0" w:rsidRDefault="00AE3A34" w:rsidP="00394FEA">
            <w:pPr>
              <w:spacing w:line="360" w:lineRule="auto"/>
              <w:ind w:left="7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D08F0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they offer opportunities to develop my digital virtue, for example, promote good practices,</w:t>
            </w:r>
          </w:p>
        </w:tc>
        <w:tc>
          <w:tcPr>
            <w:tcW w:w="1980" w:type="dxa"/>
            <w:vAlign w:val="center"/>
          </w:tcPr>
          <w:p w14:paraId="1A37A1DD" w14:textId="77777777" w:rsidR="00AE3A34" w:rsidRPr="00C14186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642BC">
              <w:rPr>
                <w:rFonts w:asciiTheme="majorBidi" w:hAnsiTheme="majorBidi" w:cstheme="majorBidi"/>
                <w:sz w:val="18"/>
                <w:szCs w:val="18"/>
              </w:rPr>
              <w:t>Digital virtue ensuring</w:t>
            </w:r>
          </w:p>
        </w:tc>
        <w:tc>
          <w:tcPr>
            <w:tcW w:w="1980" w:type="dxa"/>
            <w:vMerge/>
          </w:tcPr>
          <w:p w14:paraId="6349635D" w14:textId="77777777" w:rsidR="00AE3A34" w:rsidRPr="007642BC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E3A34" w:rsidRPr="00C14186" w14:paraId="6F77D2AC" w14:textId="77777777" w:rsidTr="00394FEA">
        <w:trPr>
          <w:trHeight w:val="331"/>
        </w:trPr>
        <w:tc>
          <w:tcPr>
            <w:tcW w:w="5400" w:type="dxa"/>
            <w:vAlign w:val="center"/>
          </w:tcPr>
          <w:p w14:paraId="71AA1AE9" w14:textId="77777777" w:rsidR="00AE3A34" w:rsidRPr="008D08F0" w:rsidRDefault="00AE3A34" w:rsidP="00394FEA">
            <w:pPr>
              <w:spacing w:line="360" w:lineRule="auto"/>
              <w:ind w:left="7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D08F0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they offer opportunities to help my personal development, for example, promote learning new knowledge and skills</w:t>
            </w:r>
          </w:p>
        </w:tc>
        <w:tc>
          <w:tcPr>
            <w:tcW w:w="1980" w:type="dxa"/>
            <w:vAlign w:val="center"/>
          </w:tcPr>
          <w:p w14:paraId="25D7452C" w14:textId="77777777" w:rsidR="00AE3A34" w:rsidRPr="00C14186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642BC">
              <w:rPr>
                <w:rFonts w:asciiTheme="majorBidi" w:hAnsiTheme="majorBidi" w:cstheme="majorBidi"/>
                <w:sz w:val="18"/>
                <w:szCs w:val="18"/>
              </w:rPr>
              <w:t>Personal development</w:t>
            </w:r>
          </w:p>
        </w:tc>
        <w:tc>
          <w:tcPr>
            <w:tcW w:w="1980" w:type="dxa"/>
            <w:vMerge/>
          </w:tcPr>
          <w:p w14:paraId="4E856B72" w14:textId="77777777" w:rsidR="00AE3A34" w:rsidRPr="007642BC" w:rsidRDefault="00AE3A34" w:rsidP="00394FEA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62D9FDA7" w14:textId="77777777" w:rsidR="00AE3A34" w:rsidRDefault="00AE3A34"/>
    <w:sectPr w:rsidR="00AE3A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15EE8" w14:textId="77777777" w:rsidR="00053392" w:rsidRDefault="00053392" w:rsidP="009A1E24">
      <w:pPr>
        <w:spacing w:after="0" w:line="240" w:lineRule="auto"/>
      </w:pPr>
      <w:r>
        <w:separator/>
      </w:r>
    </w:p>
  </w:endnote>
  <w:endnote w:type="continuationSeparator" w:id="0">
    <w:p w14:paraId="6E439B69" w14:textId="77777777" w:rsidR="00053392" w:rsidRDefault="00053392" w:rsidP="009A1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34892" w14:textId="77777777" w:rsidR="00053392" w:rsidRDefault="00053392" w:rsidP="009A1E24">
      <w:pPr>
        <w:spacing w:after="0" w:line="240" w:lineRule="auto"/>
      </w:pPr>
      <w:r>
        <w:separator/>
      </w:r>
    </w:p>
  </w:footnote>
  <w:footnote w:type="continuationSeparator" w:id="0">
    <w:p w14:paraId="479AA353" w14:textId="77777777" w:rsidR="00053392" w:rsidRDefault="00053392" w:rsidP="009A1E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A34"/>
    <w:rsid w:val="00053392"/>
    <w:rsid w:val="00496814"/>
    <w:rsid w:val="009A1E24"/>
    <w:rsid w:val="00AE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953D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3A3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A1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E24"/>
  </w:style>
  <w:style w:type="paragraph" w:styleId="Footer">
    <w:name w:val="footer"/>
    <w:basedOn w:val="Normal"/>
    <w:link w:val="FooterChar"/>
    <w:uiPriority w:val="99"/>
    <w:unhideWhenUsed/>
    <w:rsid w:val="009A1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2024-02-18T05:51:00Z</dcterms:created>
  <dcterms:modified xsi:type="dcterms:W3CDTF">2024-02-18T05:51:00Z</dcterms:modified>
</cp:coreProperties>
</file>